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473D65">
        <w:rPr>
          <w:snapToGrid/>
          <w:color w:val="000000" w:themeColor="text1"/>
          <w:sz w:val="24"/>
          <w:szCs w:val="24"/>
        </w:rPr>
        <w:t xml:space="preserve">    2</w:t>
      </w:r>
      <w:r w:rsidR="00241881" w:rsidRPr="00241881">
        <w:rPr>
          <w:snapToGrid/>
          <w:color w:val="000000" w:themeColor="text1"/>
          <w:sz w:val="24"/>
          <w:szCs w:val="24"/>
        </w:rPr>
        <w:t>7</w:t>
      </w:r>
      <w:r w:rsidR="00473D65">
        <w:rPr>
          <w:snapToGrid/>
          <w:color w:val="000000" w:themeColor="text1"/>
          <w:sz w:val="24"/>
          <w:szCs w:val="24"/>
        </w:rPr>
        <w:t xml:space="preserve"> 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473D65">
        <w:rPr>
          <w:snapToGrid/>
          <w:color w:val="000000" w:themeColor="text1"/>
          <w:sz w:val="24"/>
          <w:szCs w:val="24"/>
        </w:rPr>
        <w:t>ию</w:t>
      </w:r>
      <w:r w:rsidR="00B07467">
        <w:rPr>
          <w:snapToGrid/>
          <w:color w:val="000000" w:themeColor="text1"/>
          <w:sz w:val="24"/>
          <w:szCs w:val="24"/>
        </w:rPr>
        <w:t>л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="00657EC3">
        <w:rPr>
          <w:snapToGrid/>
          <w:color w:val="000000" w:themeColor="text1"/>
          <w:sz w:val="24"/>
          <w:szCs w:val="24"/>
        </w:rPr>
        <w:t xml:space="preserve"> 2022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 xml:space="preserve">на оказание услуг по </w:t>
      </w:r>
      <w:r w:rsidR="00473D65">
        <w:rPr>
          <w:color w:val="000000" w:themeColor="text1"/>
          <w:sz w:val="32"/>
          <w:szCs w:val="32"/>
        </w:rPr>
        <w:t>р</w:t>
      </w:r>
      <w:r w:rsidR="00473D65" w:rsidRPr="00473D65">
        <w:rPr>
          <w:color w:val="000000" w:themeColor="text1"/>
          <w:sz w:val="32"/>
          <w:szCs w:val="32"/>
        </w:rPr>
        <w:t>азработк</w:t>
      </w:r>
      <w:r w:rsidR="00473D65">
        <w:rPr>
          <w:color w:val="000000" w:themeColor="text1"/>
          <w:sz w:val="32"/>
          <w:szCs w:val="32"/>
        </w:rPr>
        <w:t>е</w:t>
      </w:r>
      <w:r w:rsidR="00473D65" w:rsidRPr="00473D65">
        <w:rPr>
          <w:color w:val="000000" w:themeColor="text1"/>
          <w:sz w:val="32"/>
          <w:szCs w:val="32"/>
        </w:rPr>
        <w:t xml:space="preserve"> актов категорирования объектов критической информационной инфраструктуры</w:t>
      </w:r>
      <w:r w:rsidR="00473D65">
        <w:rPr>
          <w:color w:val="000000" w:themeColor="text1"/>
          <w:sz w:val="32"/>
          <w:szCs w:val="32"/>
        </w:rPr>
        <w:t xml:space="preserve"> и </w:t>
      </w:r>
      <w:r w:rsidR="00473D65" w:rsidRPr="00473D65">
        <w:rPr>
          <w:color w:val="000000" w:themeColor="text1"/>
          <w:sz w:val="32"/>
          <w:szCs w:val="32"/>
        </w:rPr>
        <w:t>мероприятий по взаимодействию с НКЦКИ</w:t>
      </w:r>
      <w:r w:rsidR="00657EC3" w:rsidRPr="00657EC3">
        <w:rPr>
          <w:color w:val="000000" w:themeColor="text1"/>
          <w:sz w:val="32"/>
          <w:szCs w:val="32"/>
        </w:rPr>
        <w:t xml:space="preserve"> для нужд ООО «Самарск</w:t>
      </w:r>
      <w:r w:rsidR="00473D65">
        <w:rPr>
          <w:color w:val="000000" w:themeColor="text1"/>
          <w:sz w:val="32"/>
          <w:szCs w:val="32"/>
        </w:rPr>
        <w:t>ие коммунальные системы» в 2022</w:t>
      </w:r>
      <w:r w:rsidR="00657EC3" w:rsidRPr="00657EC3">
        <w:rPr>
          <w:color w:val="000000" w:themeColor="text1"/>
          <w:sz w:val="32"/>
          <w:szCs w:val="32"/>
        </w:rPr>
        <w:t xml:space="preserve"> г</w:t>
      </w:r>
      <w:r w:rsidR="00473D65">
        <w:rPr>
          <w:color w:val="000000" w:themeColor="text1"/>
          <w:sz w:val="32"/>
          <w:szCs w:val="32"/>
        </w:rPr>
        <w:t>.</w:t>
      </w:r>
    </w:p>
    <w:p w:rsidR="008A5F2A" w:rsidRPr="00241881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473D65" w:rsidRPr="00241881">
        <w:rPr>
          <w:b/>
          <w:sz w:val="32"/>
          <w:szCs w:val="32"/>
        </w:rPr>
        <w:t>483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0A7FEF" w:rsidRDefault="000A7FE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61</w:t>
            </w:r>
            <w:r>
              <w:rPr>
                <w:b/>
                <w:color w:val="000000" w:themeColor="text1"/>
                <w:sz w:val="20"/>
              </w:rPr>
              <w:t>.</w:t>
            </w:r>
            <w:r>
              <w:rPr>
                <w:b/>
                <w:color w:val="000000" w:themeColor="text1"/>
                <w:sz w:val="20"/>
                <w:lang w:val="en-US"/>
              </w:rPr>
              <w:t>20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0A7FE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61.20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7EC3" w:rsidRPr="00473D65" w:rsidRDefault="00473D65" w:rsidP="00473D65">
            <w:pPr>
              <w:pStyle w:val="Style6"/>
              <w:widowControl/>
              <w:tabs>
                <w:tab w:val="left" w:pos="851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73D65">
              <w:rPr>
                <w:rFonts w:ascii="Times New Roman" w:hAnsi="Times New Roman" w:cs="Times New Roman"/>
                <w:b/>
                <w:color w:val="000000" w:themeColor="text1"/>
              </w:rPr>
              <w:t>Услуги по разработке актов категорирования объектов критической информационной инфраструктуры и мероприятий по взаимодействию с НКЦКИ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bookmarkStart w:id="0" w:name="_GoBack"/>
            <w:bookmarkEnd w:id="0"/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7EC3" w:rsidRDefault="00FB7EE5" w:rsidP="00B07467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473D65">
              <w:rPr>
                <w:b/>
                <w:sz w:val="20"/>
                <w:szCs w:val="20"/>
              </w:rPr>
              <w:t>183444,46</w:t>
            </w:r>
            <w:r w:rsidRPr="00FB7EE5">
              <w:rPr>
                <w:b/>
                <w:sz w:val="20"/>
                <w:szCs w:val="20"/>
              </w:rPr>
              <w:t xml:space="preserve"> руб. </w:t>
            </w:r>
            <w:r w:rsidR="00657EC3" w:rsidRPr="00FB7EE5">
              <w:rPr>
                <w:b/>
                <w:sz w:val="20"/>
                <w:szCs w:val="20"/>
              </w:rPr>
              <w:t>без НДС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3074C1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987CF8" w:rsidRPr="00473D65" w:rsidRDefault="00620C0A" w:rsidP="00473D6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473D65" w:rsidRDefault="00987CF8" w:rsidP="00473D6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FB7EE5">
              <w:rPr>
                <w:sz w:val="20"/>
              </w:rPr>
              <w:lastRenderedPageBreak/>
              <w:t xml:space="preserve">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FB7EE5">
              <w:rPr>
                <w:sz w:val="20"/>
              </w:rPr>
              <w:lastRenderedPageBreak/>
              <w:t>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372FBA" w:rsidRPr="00473D65" w:rsidRDefault="00643585" w:rsidP="00473D6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473D65" w:rsidRDefault="00987CF8" w:rsidP="00473D6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473D65" w:rsidRDefault="00987CF8" w:rsidP="00473D6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</w:t>
            </w:r>
            <w:r w:rsidRPr="009E192C">
              <w:rPr>
                <w:sz w:val="20"/>
              </w:rPr>
              <w:lastRenderedPageBreak/>
              <w:t>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 xml:space="preserve">) с победителем закупки или участником, заявка которого признана единственной заявкой, соответствующей требованиям и условиям, </w:t>
            </w:r>
            <w:r w:rsidRPr="00643585">
              <w:lastRenderedPageBreak/>
              <w:t>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3A0B46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0A7FEF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A7FEF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1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0B46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3D65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57EC3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467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2F6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3B3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31798-607B-4CF0-8BC8-77188A411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13</Pages>
  <Words>4514</Words>
  <Characters>30467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34912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190</cp:revision>
  <cp:lastPrinted>2019-02-04T06:44:00Z</cp:lastPrinted>
  <dcterms:created xsi:type="dcterms:W3CDTF">2019-02-07T06:22:00Z</dcterms:created>
  <dcterms:modified xsi:type="dcterms:W3CDTF">2022-07-26T10:29:00Z</dcterms:modified>
</cp:coreProperties>
</file>